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2C3" w:rsidRDefault="001F7904" w:rsidP="001F7904">
      <w:r>
        <w:rPr>
          <w:noProof/>
          <w:lang w:eastAsia="ru-RU"/>
        </w:rPr>
        <w:drawing>
          <wp:inline distT="0" distB="0" distL="0" distR="0">
            <wp:extent cx="6138407" cy="5613621"/>
            <wp:effectExtent l="0" t="0" r="0" b="6350"/>
            <wp:docPr id="1" name="Рисунок 1" descr="C:\Users\Profil\Desktop\razvivayushchie-igrushki-dlya-detej-ot-1-god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il\Desktop\razvivayushchie-igrushki-dlya-detej-ot-1-goda-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066" cy="561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904" w:rsidRDefault="001F7904" w:rsidP="001F7904"/>
    <w:p w:rsidR="001F7904" w:rsidRDefault="001F7904" w:rsidP="001F7904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72"/>
          <w:szCs w:val="35"/>
          <w:lang w:eastAsia="ru-RU"/>
        </w:rPr>
      </w:pPr>
      <w:r w:rsidRPr="00BB1BA4">
        <w:rPr>
          <w:rFonts w:ascii="Times New Roman" w:eastAsia="Times New Roman" w:hAnsi="Times New Roman" w:cs="Times New Roman"/>
          <w:b/>
          <w:color w:val="FF0000"/>
          <w:sz w:val="72"/>
          <w:szCs w:val="35"/>
          <w:lang w:eastAsia="ru-RU"/>
        </w:rPr>
        <w:t>Польза мозаики для детей</w:t>
      </w:r>
    </w:p>
    <w:p w:rsidR="001F7904" w:rsidRDefault="001F7904" w:rsidP="001F7904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color w:val="FF0000"/>
          <w:sz w:val="72"/>
          <w:szCs w:val="35"/>
          <w:lang w:eastAsia="ru-RU"/>
        </w:rPr>
      </w:pPr>
    </w:p>
    <w:p w:rsidR="009E1901" w:rsidRDefault="005F05F2" w:rsidP="005F05F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35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5"/>
          <w:lang w:eastAsia="ru-RU"/>
        </w:rPr>
        <w:t xml:space="preserve">          </w:t>
      </w:r>
    </w:p>
    <w:p w:rsidR="009E1901" w:rsidRDefault="009E1901" w:rsidP="005F05F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35"/>
          <w:lang w:eastAsia="ru-RU"/>
        </w:rPr>
      </w:pPr>
    </w:p>
    <w:p w:rsidR="009E1901" w:rsidRDefault="009E1901" w:rsidP="005F05F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35"/>
          <w:lang w:eastAsia="ru-RU"/>
        </w:rPr>
      </w:pPr>
    </w:p>
    <w:p w:rsidR="009E1901" w:rsidRDefault="009E1901" w:rsidP="005F05F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35"/>
          <w:lang w:eastAsia="ru-RU"/>
        </w:rPr>
      </w:pPr>
    </w:p>
    <w:p w:rsidR="005F05F2" w:rsidRDefault="009E1901" w:rsidP="00510EC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35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5"/>
          <w:lang w:eastAsia="ru-RU"/>
        </w:rPr>
        <w:lastRenderedPageBreak/>
        <w:t xml:space="preserve">     </w:t>
      </w:r>
      <w:r w:rsidR="005F05F2">
        <w:rPr>
          <w:rFonts w:ascii="Times New Roman" w:eastAsia="Times New Roman" w:hAnsi="Times New Roman" w:cs="Times New Roman"/>
          <w:sz w:val="28"/>
          <w:szCs w:val="35"/>
          <w:lang w:eastAsia="ru-RU"/>
        </w:rPr>
        <w:t xml:space="preserve"> </w:t>
      </w:r>
      <w:r w:rsidR="00217924">
        <w:rPr>
          <w:rFonts w:ascii="Times New Roman" w:eastAsia="Times New Roman" w:hAnsi="Times New Roman" w:cs="Times New Roman"/>
          <w:sz w:val="28"/>
          <w:szCs w:val="35"/>
          <w:lang w:eastAsia="ru-RU"/>
        </w:rPr>
        <w:t>О пользе развития мелкой моторики рук у ребенка люди узна</w:t>
      </w:r>
      <w:r w:rsidR="005F05F2">
        <w:rPr>
          <w:rFonts w:ascii="Times New Roman" w:eastAsia="Times New Roman" w:hAnsi="Times New Roman" w:cs="Times New Roman"/>
          <w:sz w:val="28"/>
          <w:szCs w:val="35"/>
          <w:lang w:eastAsia="ru-RU"/>
        </w:rPr>
        <w:t xml:space="preserve">ли несколько тысячелетий назад, и очень </w:t>
      </w:r>
      <w:proofErr w:type="gramStart"/>
      <w:r w:rsidR="005F05F2">
        <w:rPr>
          <w:rFonts w:ascii="Times New Roman" w:eastAsia="Times New Roman" w:hAnsi="Times New Roman" w:cs="Times New Roman"/>
          <w:sz w:val="28"/>
          <w:szCs w:val="35"/>
          <w:lang w:eastAsia="ru-RU"/>
        </w:rPr>
        <w:t>здорово</w:t>
      </w:r>
      <w:proofErr w:type="gramEnd"/>
      <w:r w:rsidR="005F05F2">
        <w:rPr>
          <w:rFonts w:ascii="Times New Roman" w:eastAsia="Times New Roman" w:hAnsi="Times New Roman" w:cs="Times New Roman"/>
          <w:sz w:val="28"/>
          <w:szCs w:val="35"/>
          <w:lang w:eastAsia="ru-RU"/>
        </w:rPr>
        <w:t xml:space="preserve">, не забывают до сих пор. И если в быту наши дети все меньше сталкиваются с процессами, которые развивают мелкую моторику (вспомните, хотя бы замену шнурков на детской обуви на «липучки»), то в индустрии детских товаров процесс идет в правильном направлении, появляются новые разновидности игрушек. </w:t>
      </w:r>
      <w:r>
        <w:rPr>
          <w:rFonts w:ascii="Times New Roman" w:eastAsia="Times New Roman" w:hAnsi="Times New Roman" w:cs="Times New Roman"/>
          <w:sz w:val="28"/>
          <w:szCs w:val="35"/>
          <w:lang w:eastAsia="ru-RU"/>
        </w:rPr>
        <w:t xml:space="preserve">Если ребенок трогает какой-то предмет, то мышцы и кожа рук в это время «учат» глаза и мозг видеть, осязать, различать, запоминать. Поэтому тренировка движений пальцев рук является важнейшим фактором. </w:t>
      </w:r>
      <w:r w:rsidR="00DD72C3">
        <w:rPr>
          <w:rFonts w:ascii="Times New Roman" w:eastAsia="Times New Roman" w:hAnsi="Times New Roman" w:cs="Times New Roman"/>
          <w:sz w:val="28"/>
          <w:szCs w:val="35"/>
          <w:lang w:eastAsia="ru-RU"/>
        </w:rPr>
        <w:t xml:space="preserve">Психологи утверждают, что игры для пальцев рук развивают мыслительную </w:t>
      </w:r>
      <w:proofErr w:type="spellStart"/>
      <w:r w:rsidR="00DD72C3">
        <w:rPr>
          <w:rFonts w:ascii="Times New Roman" w:eastAsia="Times New Roman" w:hAnsi="Times New Roman" w:cs="Times New Roman"/>
          <w:sz w:val="28"/>
          <w:szCs w:val="35"/>
          <w:lang w:eastAsia="ru-RU"/>
        </w:rPr>
        <w:t>двигательность</w:t>
      </w:r>
      <w:proofErr w:type="spellEnd"/>
      <w:r w:rsidR="00DD72C3">
        <w:rPr>
          <w:rFonts w:ascii="Times New Roman" w:eastAsia="Times New Roman" w:hAnsi="Times New Roman" w:cs="Times New Roman"/>
          <w:sz w:val="28"/>
          <w:szCs w:val="35"/>
          <w:lang w:eastAsia="ru-RU"/>
        </w:rPr>
        <w:t xml:space="preserve">, память, внимание и речь.                              </w:t>
      </w:r>
      <w:r w:rsidR="005F05F2">
        <w:rPr>
          <w:rFonts w:ascii="Times New Roman" w:eastAsia="Times New Roman" w:hAnsi="Times New Roman" w:cs="Times New Roman"/>
          <w:sz w:val="28"/>
          <w:szCs w:val="35"/>
          <w:lang w:eastAsia="ru-RU"/>
        </w:rPr>
        <w:t>Одной из таких игрушек, которая помогает ребенку развивать моторику кистей рук, является мозаика.                                                                                                           Мозаика – это не просто детская игра, это своего рода волшебство, в процессе которого из маленьких кусочков формируется изображение предметов или целые сюжетные картины.</w:t>
      </w:r>
      <w:r w:rsidR="009A2CF8">
        <w:rPr>
          <w:rFonts w:ascii="Times New Roman" w:eastAsia="Times New Roman" w:hAnsi="Times New Roman" w:cs="Times New Roman"/>
          <w:sz w:val="28"/>
          <w:szCs w:val="35"/>
          <w:lang w:eastAsia="ru-RU"/>
        </w:rPr>
        <w:t xml:space="preserve">                                                                                                          Игра в мозаику тренирует мелкую моторику рук, развивает воображение, художественный вкус и образное мышление</w:t>
      </w:r>
      <w:proofErr w:type="gramStart"/>
      <w:r w:rsidR="009A2CF8">
        <w:rPr>
          <w:rFonts w:ascii="Times New Roman" w:eastAsia="Times New Roman" w:hAnsi="Times New Roman" w:cs="Times New Roman"/>
          <w:sz w:val="28"/>
          <w:szCs w:val="35"/>
          <w:lang w:eastAsia="ru-RU"/>
        </w:rPr>
        <w:t>.</w:t>
      </w:r>
      <w:proofErr w:type="gramEnd"/>
      <w:r w:rsidR="009A2CF8">
        <w:rPr>
          <w:rFonts w:ascii="Times New Roman" w:eastAsia="Times New Roman" w:hAnsi="Times New Roman" w:cs="Times New Roman"/>
          <w:sz w:val="28"/>
          <w:szCs w:val="35"/>
          <w:lang w:eastAsia="ru-RU"/>
        </w:rPr>
        <w:t xml:space="preserve"> </w:t>
      </w:r>
      <w:proofErr w:type="gramStart"/>
      <w:r w:rsidR="009A2CF8">
        <w:rPr>
          <w:rFonts w:ascii="Times New Roman" w:eastAsia="Times New Roman" w:hAnsi="Times New Roman" w:cs="Times New Roman"/>
          <w:sz w:val="28"/>
          <w:szCs w:val="35"/>
          <w:lang w:eastAsia="ru-RU"/>
        </w:rPr>
        <w:t>в</w:t>
      </w:r>
      <w:proofErr w:type="gramEnd"/>
      <w:r w:rsidR="009A2CF8">
        <w:rPr>
          <w:rFonts w:ascii="Times New Roman" w:eastAsia="Times New Roman" w:hAnsi="Times New Roman" w:cs="Times New Roman"/>
          <w:sz w:val="28"/>
          <w:szCs w:val="35"/>
          <w:lang w:eastAsia="ru-RU"/>
        </w:rPr>
        <w:t xml:space="preserve"> процессе создания рисунка из мозаики малыш воспитывает целенаправленность, внимательность и наблюдательность.</w:t>
      </w:r>
      <w:r>
        <w:rPr>
          <w:rFonts w:ascii="Times New Roman" w:eastAsia="Times New Roman" w:hAnsi="Times New Roman" w:cs="Times New Roman"/>
          <w:sz w:val="28"/>
          <w:szCs w:val="35"/>
          <w:lang w:eastAsia="ru-RU"/>
        </w:rPr>
        <w:t xml:space="preserve">                                                                                                                  Ребенок учится согласованности движений («глаз-рука»), тренирует усидчивость, развивает абстрактное и пространственное мышление</w:t>
      </w:r>
      <w:proofErr w:type="gramStart"/>
      <w:r>
        <w:rPr>
          <w:rFonts w:ascii="Times New Roman" w:eastAsia="Times New Roman" w:hAnsi="Times New Roman" w:cs="Times New Roman"/>
          <w:sz w:val="28"/>
          <w:szCs w:val="35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35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35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sz w:val="28"/>
          <w:szCs w:val="35"/>
          <w:lang w:eastAsia="ru-RU"/>
        </w:rPr>
        <w:t xml:space="preserve">озаика приучает работать по определенным правилам, образцу, стремится довести замысел до видимого результата.  А самых маленьких еще и знакомит с основными формами, цветами, развивая зрительное внимание и </w:t>
      </w:r>
      <w:proofErr w:type="spellStart"/>
      <w:r>
        <w:rPr>
          <w:rFonts w:ascii="Times New Roman" w:eastAsia="Times New Roman" w:hAnsi="Times New Roman" w:cs="Times New Roman"/>
          <w:sz w:val="28"/>
          <w:szCs w:val="35"/>
          <w:lang w:eastAsia="ru-RU"/>
        </w:rPr>
        <w:t>сенсорику</w:t>
      </w:r>
      <w:proofErr w:type="spellEnd"/>
      <w:r>
        <w:rPr>
          <w:rFonts w:ascii="Times New Roman" w:eastAsia="Times New Roman" w:hAnsi="Times New Roman" w:cs="Times New Roman"/>
          <w:sz w:val="28"/>
          <w:szCs w:val="35"/>
          <w:lang w:eastAsia="ru-RU"/>
        </w:rPr>
        <w:t>.</w:t>
      </w:r>
    </w:p>
    <w:p w:rsidR="00DD72C3" w:rsidRPr="00DD72C3" w:rsidRDefault="00DD72C3" w:rsidP="0031566B">
      <w:pPr>
        <w:pStyle w:val="3"/>
        <w:shd w:val="clear" w:color="auto" w:fill="FFFFFF"/>
        <w:jc w:val="center"/>
        <w:rPr>
          <w:b w:val="0"/>
          <w:bCs w:val="0"/>
          <w:sz w:val="35"/>
          <w:szCs w:val="35"/>
        </w:rPr>
      </w:pPr>
      <w:bookmarkStart w:id="0" w:name="_GoBack"/>
      <w:bookmarkEnd w:id="0"/>
      <w:r w:rsidRPr="00DD72C3">
        <w:rPr>
          <w:b w:val="0"/>
          <w:bCs w:val="0"/>
          <w:sz w:val="28"/>
          <w:szCs w:val="35"/>
        </w:rPr>
        <w:t>Как выбрать детскую мозаику по возрасту</w:t>
      </w:r>
    </w:p>
    <w:p w:rsidR="00DD72C3" w:rsidRDefault="00DD72C3" w:rsidP="00510EC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cs="Times New Roman"/>
          <w:sz w:val="28"/>
          <w:szCs w:val="23"/>
        </w:rPr>
      </w:pPr>
      <w:r w:rsidRPr="00DD72C3">
        <w:rPr>
          <w:rFonts w:ascii="Times New Roman" w:hAnsi="Times New Roman" w:cs="Times New Roman"/>
          <w:sz w:val="28"/>
          <w:szCs w:val="23"/>
        </w:rPr>
        <w:t>Для самых маленьких детей подойдет сотовая или сферическая мозаика. Элементы в такой мозаике крупные, так что ребенку удобно брать их в руки и одевать на ячейки. Обратите внимание, защелкиваются ли элементы на поле, иначе при любом наклоне мозаики она будет рассыпаться.</w:t>
      </w:r>
    </w:p>
    <w:p w:rsidR="00DD72C3" w:rsidRPr="00DD72C3" w:rsidRDefault="0031566B" w:rsidP="0031566B">
      <w:p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noProof/>
          <w:sz w:val="28"/>
          <w:szCs w:val="23"/>
          <w:lang w:eastAsia="ru-RU"/>
        </w:rPr>
        <w:t xml:space="preserve"> </w:t>
      </w:r>
      <w:r w:rsidR="00AF0BF5">
        <w:rPr>
          <w:rFonts w:ascii="Times New Roman" w:hAnsi="Times New Roman" w:cs="Times New Roman"/>
          <w:noProof/>
          <w:sz w:val="28"/>
          <w:szCs w:val="23"/>
          <w:lang w:eastAsia="ru-RU"/>
        </w:rPr>
        <w:drawing>
          <wp:inline distT="0" distB="0" distL="0" distR="0" wp14:anchorId="4DC427B1" wp14:editId="79338571">
            <wp:extent cx="2811636" cy="1833981"/>
            <wp:effectExtent l="0" t="0" r="8255" b="0"/>
            <wp:docPr id="2" name="Рисунок 2" descr="C:\Users\Profil\Desktop\Stellar-01047-Stellarsi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il\Desktop\Stellar-01047-Stellarsim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78" cy="184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3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3"/>
          <w:lang w:eastAsia="ru-RU"/>
        </w:rPr>
        <w:drawing>
          <wp:inline distT="0" distB="0" distL="0" distR="0">
            <wp:extent cx="2060287" cy="2099144"/>
            <wp:effectExtent l="0" t="0" r="0" b="0"/>
            <wp:docPr id="11" name="Рисунок 11" descr="C:\Users\Profil\Desktop\napolnaya-mozaika-dlya-detey-kupi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il\Desktop\napolnaya-mozaika-dlya-detey-kupit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85" cy="210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2C3" w:rsidRPr="00DD72C3">
        <w:rPr>
          <w:rFonts w:ascii="Times New Roman" w:hAnsi="Times New Roman" w:cs="Times New Roman"/>
          <w:sz w:val="28"/>
          <w:szCs w:val="23"/>
        </w:rPr>
        <w:br/>
      </w:r>
    </w:p>
    <w:p w:rsidR="00AF0BF5" w:rsidRDefault="00DD72C3" w:rsidP="00DD72C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cs="Times New Roman"/>
          <w:sz w:val="28"/>
          <w:szCs w:val="23"/>
        </w:rPr>
      </w:pPr>
      <w:r w:rsidRPr="00DD72C3">
        <w:rPr>
          <w:rFonts w:ascii="Times New Roman" w:hAnsi="Times New Roman" w:cs="Times New Roman"/>
          <w:sz w:val="28"/>
          <w:szCs w:val="23"/>
        </w:rPr>
        <w:lastRenderedPageBreak/>
        <w:t xml:space="preserve">Для деток постарше (примерно от 2 лет) подойдет уже мозаика с элементами на ножке. Для </w:t>
      </w:r>
      <w:proofErr w:type="gramStart"/>
      <w:r w:rsidRPr="00DD72C3">
        <w:rPr>
          <w:rFonts w:ascii="Times New Roman" w:hAnsi="Times New Roman" w:cs="Times New Roman"/>
          <w:sz w:val="28"/>
          <w:szCs w:val="23"/>
        </w:rPr>
        <w:t>двух-трехлетнего</w:t>
      </w:r>
      <w:proofErr w:type="gramEnd"/>
      <w:r w:rsidRPr="00DD72C3">
        <w:rPr>
          <w:rFonts w:ascii="Times New Roman" w:hAnsi="Times New Roman" w:cs="Times New Roman"/>
          <w:sz w:val="28"/>
          <w:szCs w:val="23"/>
        </w:rPr>
        <w:t xml:space="preserve"> ребенка выбирайте мозаики такого типа с небольшим количеством элементов и цветов. Игры с такой мозаикой способствуют развитию творческого воображения, ведь хотя к набору и прилагается обычно буклет с изображениями, ребенок может собирать из элементов мозаики любые картинки.</w:t>
      </w:r>
    </w:p>
    <w:p w:rsidR="00DD72C3" w:rsidRPr="00DD72C3" w:rsidRDefault="00AF0BF5" w:rsidP="00AF0BF5">
      <w:pPr>
        <w:shd w:val="clear" w:color="auto" w:fill="FFFFFF"/>
        <w:spacing w:before="100" w:beforeAutospacing="1" w:after="100" w:afterAutospacing="1" w:line="300" w:lineRule="atLeast"/>
        <w:ind w:left="720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noProof/>
          <w:sz w:val="28"/>
          <w:szCs w:val="23"/>
          <w:lang w:eastAsia="ru-RU"/>
        </w:rPr>
        <w:drawing>
          <wp:inline distT="0" distB="0" distL="0" distR="0">
            <wp:extent cx="2711395" cy="2003729"/>
            <wp:effectExtent l="0" t="0" r="0" b="0"/>
            <wp:docPr id="3" name="Рисунок 3" descr="C:\Users\Profil\Desktop\1156433025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il\Desktop\115643302543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02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3"/>
        </w:rPr>
        <w:t xml:space="preserve"> </w:t>
      </w:r>
      <w:r>
        <w:rPr>
          <w:rFonts w:ascii="Times New Roman" w:hAnsi="Times New Roman" w:cs="Times New Roman"/>
          <w:noProof/>
          <w:sz w:val="28"/>
          <w:szCs w:val="23"/>
          <w:lang w:eastAsia="ru-RU"/>
        </w:rPr>
        <w:drawing>
          <wp:inline distT="0" distB="0" distL="0" distR="0">
            <wp:extent cx="2701480" cy="1799787"/>
            <wp:effectExtent l="0" t="0" r="3810" b="0"/>
            <wp:docPr id="4" name="Рисунок 4" descr="C:\Users\Profil\Desktop\102164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il\Desktop\1021643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40" cy="180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2C3" w:rsidRPr="00DD72C3">
        <w:rPr>
          <w:rFonts w:ascii="Times New Roman" w:hAnsi="Times New Roman" w:cs="Times New Roman"/>
          <w:sz w:val="28"/>
          <w:szCs w:val="23"/>
        </w:rPr>
        <w:br/>
        <w:t> </w:t>
      </w:r>
    </w:p>
    <w:p w:rsidR="00AF0BF5" w:rsidRDefault="00DD72C3" w:rsidP="00DD72C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cs="Times New Roman"/>
          <w:sz w:val="28"/>
          <w:szCs w:val="23"/>
        </w:rPr>
      </w:pPr>
      <w:r w:rsidRPr="00DD72C3">
        <w:rPr>
          <w:rFonts w:ascii="Times New Roman" w:hAnsi="Times New Roman" w:cs="Times New Roman"/>
          <w:sz w:val="28"/>
          <w:szCs w:val="23"/>
        </w:rPr>
        <w:t>В возрасте 2-3 лет ребенку нравится играть в составную мозаику – паззл. Это разрезанные на небольшое количество (2-8) частей картинки с изображением разных предметов. Детали у такой мозаики крупные, поэтому ее удобно собирать на полу. Изображения на мозаике должны быть понятными малышу – животные, фрукты и овощи, игрушки. Некоторые разновидности такой мозаики сделаны из прочного эластичного материала, который имеет способность прилипать к поверхности под воздействием влаги, то есть использовать ее можно во время купания.</w:t>
      </w:r>
    </w:p>
    <w:p w:rsidR="00DD72C3" w:rsidRPr="00DD72C3" w:rsidRDefault="00AF0BF5" w:rsidP="0031566B">
      <w:pPr>
        <w:shd w:val="clear" w:color="auto" w:fill="FFFFFF"/>
        <w:spacing w:before="100" w:beforeAutospacing="1" w:after="100" w:afterAutospacing="1" w:line="300" w:lineRule="atLeast"/>
        <w:ind w:left="720"/>
        <w:jc w:val="center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noProof/>
          <w:sz w:val="28"/>
          <w:szCs w:val="23"/>
          <w:lang w:eastAsia="ru-RU"/>
        </w:rPr>
        <w:drawing>
          <wp:inline distT="0" distB="0" distL="0" distR="0">
            <wp:extent cx="3927944" cy="2206041"/>
            <wp:effectExtent l="0" t="0" r="0" b="3810"/>
            <wp:docPr id="5" name="Рисунок 5" descr="C:\Users\Profil\Desktop\442748eebe88961fa8daba76ddca1c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il\Desktop\442748eebe88961fa8daba76ddca1c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38" cy="22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2C3" w:rsidRPr="00DD72C3">
        <w:rPr>
          <w:rFonts w:ascii="Times New Roman" w:hAnsi="Times New Roman" w:cs="Times New Roman"/>
          <w:sz w:val="28"/>
          <w:szCs w:val="23"/>
        </w:rPr>
        <w:br/>
      </w:r>
    </w:p>
    <w:p w:rsidR="00DD72C3" w:rsidRDefault="00DD72C3" w:rsidP="00DD72C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 w:cs="Times New Roman"/>
          <w:sz w:val="28"/>
          <w:szCs w:val="23"/>
        </w:rPr>
      </w:pPr>
      <w:r w:rsidRPr="00DD72C3">
        <w:rPr>
          <w:rFonts w:ascii="Times New Roman" w:hAnsi="Times New Roman" w:cs="Times New Roman"/>
          <w:sz w:val="28"/>
          <w:szCs w:val="23"/>
        </w:rPr>
        <w:t>Для детей в возрасте 5-6 лет подойдут более сложные мозаики. Например, магнитная мозаика по номерам, которая предполагает составление многоцветных картинок из элементов по номеру и цвету. В нее входят около 1000 элементов, так что собирать эту мозаику будет интересно даже взрослым.</w:t>
      </w:r>
    </w:p>
    <w:p w:rsidR="00AF0BF5" w:rsidRPr="00DD72C3" w:rsidRDefault="00AF0BF5" w:rsidP="00AF0BF5">
      <w:pPr>
        <w:shd w:val="clear" w:color="auto" w:fill="FFFFFF"/>
        <w:spacing w:before="100" w:beforeAutospacing="1" w:after="100" w:afterAutospacing="1" w:line="300" w:lineRule="atLeast"/>
        <w:ind w:left="720"/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noProof/>
          <w:sz w:val="28"/>
          <w:szCs w:val="23"/>
          <w:lang w:eastAsia="ru-RU"/>
        </w:rPr>
        <w:lastRenderedPageBreak/>
        <w:drawing>
          <wp:inline distT="0" distB="0" distL="0" distR="0">
            <wp:extent cx="2854518" cy="1306996"/>
            <wp:effectExtent l="0" t="0" r="3175" b="7620"/>
            <wp:docPr id="6" name="Рисунок 6" descr="C:\Users\Profil\Desktop\64004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il\Desktop\64004.9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94" cy="130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2AC">
        <w:rPr>
          <w:rFonts w:ascii="Times New Roman" w:hAnsi="Times New Roman" w:cs="Times New Roman"/>
          <w:sz w:val="28"/>
          <w:szCs w:val="23"/>
        </w:rPr>
        <w:t xml:space="preserve"> </w:t>
      </w:r>
      <w:r w:rsidR="00AE52AC">
        <w:rPr>
          <w:rFonts w:ascii="Times New Roman" w:hAnsi="Times New Roman" w:cs="Times New Roman"/>
          <w:noProof/>
          <w:sz w:val="28"/>
          <w:szCs w:val="23"/>
          <w:lang w:eastAsia="ru-RU"/>
        </w:rPr>
        <w:drawing>
          <wp:inline distT="0" distB="0" distL="0" distR="0">
            <wp:extent cx="2365881" cy="1739301"/>
            <wp:effectExtent l="0" t="0" r="0" b="0"/>
            <wp:docPr id="7" name="Рисунок 7" descr="C:\Users\Profil\Desktop\МС-0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il\Desktop\МС-004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968" cy="17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2C3" w:rsidRPr="00DD72C3" w:rsidRDefault="00DD72C3" w:rsidP="00DD72C3">
      <w:pPr>
        <w:pStyle w:val="a6"/>
        <w:numPr>
          <w:ilvl w:val="0"/>
          <w:numId w:val="1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DD72C3">
        <w:rPr>
          <w:rFonts w:ascii="Times New Roman" w:eastAsia="Times New Roman" w:hAnsi="Times New Roman" w:cs="Times New Roman"/>
          <w:sz w:val="28"/>
          <w:szCs w:val="23"/>
          <w:lang w:eastAsia="ru-RU"/>
        </w:rPr>
        <w:t>Помимо сборки узоров и картинок, можно использовать мозаику и в качестве вспомогательного материала для обучения математике (считая элементы или предлагая ребенку дать определенное количество фишек названого цвета), развития внимания – выложите узор и предложите ребенку его запомнить, а потом поменяйте форму или цвет фишек.</w:t>
      </w:r>
      <w:r w:rsidRPr="00DD72C3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  <w:t> </w:t>
      </w:r>
    </w:p>
    <w:p w:rsidR="00DD72C3" w:rsidRPr="00DD72C3" w:rsidRDefault="00DD72C3" w:rsidP="00DD72C3">
      <w:pPr>
        <w:pStyle w:val="a6"/>
        <w:numPr>
          <w:ilvl w:val="0"/>
          <w:numId w:val="1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DD72C3">
        <w:rPr>
          <w:rFonts w:ascii="Times New Roman" w:eastAsia="Times New Roman" w:hAnsi="Times New Roman" w:cs="Times New Roman"/>
          <w:sz w:val="28"/>
          <w:szCs w:val="23"/>
          <w:lang w:eastAsia="ru-RU"/>
        </w:rPr>
        <w:t>Иногда в форме мозаик делают наборы цифр и букв, которые помогут старшим дошкольникам в игровой форме освоить азы счета и буквы алфавита. Фишки, выполненные в форме букв и цифр, позволяют составлять слова и слоги, записывать на игровом поле примеры, а ребятам постарше составлять на поле целые кроссворды.</w:t>
      </w:r>
    </w:p>
    <w:p w:rsidR="00DD72C3" w:rsidRPr="00DD72C3" w:rsidRDefault="00DD72C3" w:rsidP="00AE52AC">
      <w:pPr>
        <w:pStyle w:val="a6"/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DD72C3">
        <w:rPr>
          <w:rFonts w:ascii="Times New Roman" w:eastAsia="Times New Roman" w:hAnsi="Times New Roman" w:cs="Times New Roman"/>
          <w:sz w:val="28"/>
          <w:szCs w:val="23"/>
          <w:lang w:eastAsia="ru-RU"/>
        </w:rPr>
        <w:t> </w:t>
      </w:r>
    </w:p>
    <w:p w:rsidR="00DD72C3" w:rsidRDefault="00DD72C3" w:rsidP="00AE52AC">
      <w:pPr>
        <w:pStyle w:val="a6"/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i/>
          <w:iCs/>
          <w:sz w:val="28"/>
          <w:szCs w:val="23"/>
          <w:lang w:eastAsia="ru-RU"/>
        </w:rPr>
      </w:pPr>
      <w:r w:rsidRPr="00DD72C3">
        <w:rPr>
          <w:rFonts w:ascii="Times New Roman" w:eastAsia="Times New Roman" w:hAnsi="Times New Roman" w:cs="Times New Roman"/>
          <w:i/>
          <w:iCs/>
          <w:sz w:val="28"/>
          <w:szCs w:val="23"/>
          <w:lang w:eastAsia="ru-RU"/>
        </w:rPr>
        <w:t>Выбирая среди широкого</w:t>
      </w:r>
      <w:r w:rsidR="00AE52AC">
        <w:rPr>
          <w:rFonts w:ascii="Times New Roman" w:eastAsia="Times New Roman" w:hAnsi="Times New Roman" w:cs="Times New Roman"/>
          <w:i/>
          <w:iCs/>
          <w:sz w:val="28"/>
          <w:szCs w:val="23"/>
          <w:lang w:eastAsia="ru-RU"/>
        </w:rPr>
        <w:t xml:space="preserve"> ассортимента детскую мозаику, о</w:t>
      </w:r>
      <w:r w:rsidRPr="00DD72C3">
        <w:rPr>
          <w:rFonts w:ascii="Times New Roman" w:eastAsia="Times New Roman" w:hAnsi="Times New Roman" w:cs="Times New Roman"/>
          <w:i/>
          <w:iCs/>
          <w:sz w:val="28"/>
          <w:szCs w:val="23"/>
          <w:lang w:eastAsia="ru-RU"/>
        </w:rPr>
        <w:t>бращайте внимание на наличие сертификат качества, санитарные заключения, инструкцию по использованию выбран</w:t>
      </w:r>
      <w:r w:rsidR="00AE52AC">
        <w:rPr>
          <w:rFonts w:ascii="Times New Roman" w:eastAsia="Times New Roman" w:hAnsi="Times New Roman" w:cs="Times New Roman"/>
          <w:i/>
          <w:iCs/>
          <w:sz w:val="28"/>
          <w:szCs w:val="23"/>
          <w:lang w:eastAsia="ru-RU"/>
        </w:rPr>
        <w:t>н</w:t>
      </w:r>
      <w:r w:rsidRPr="00DD72C3">
        <w:rPr>
          <w:rFonts w:ascii="Times New Roman" w:eastAsia="Times New Roman" w:hAnsi="Times New Roman" w:cs="Times New Roman"/>
          <w:i/>
          <w:iCs/>
          <w:sz w:val="28"/>
          <w:szCs w:val="23"/>
          <w:lang w:eastAsia="ru-RU"/>
        </w:rPr>
        <w:t>ой продукции. </w:t>
      </w:r>
    </w:p>
    <w:p w:rsidR="00634DB8" w:rsidRDefault="00634DB8" w:rsidP="00AE52AC">
      <w:pPr>
        <w:pStyle w:val="a6"/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i/>
          <w:iCs/>
          <w:sz w:val="28"/>
          <w:szCs w:val="23"/>
          <w:lang w:eastAsia="ru-RU"/>
        </w:rPr>
      </w:pPr>
    </w:p>
    <w:p w:rsidR="00634DB8" w:rsidRDefault="00634DB8" w:rsidP="00AE52AC">
      <w:pPr>
        <w:pStyle w:val="a6"/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iCs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3"/>
          <w:lang w:eastAsia="ru-RU"/>
        </w:rPr>
        <w:t>Дома</w:t>
      </w:r>
      <w:r w:rsidRPr="00634DB8">
        <w:rPr>
          <w:rFonts w:ascii="Times New Roman" w:eastAsia="Times New Roman" w:hAnsi="Times New Roman" w:cs="Times New Roman"/>
          <w:iCs/>
          <w:sz w:val="28"/>
          <w:szCs w:val="23"/>
          <w:lang w:eastAsia="ru-RU"/>
        </w:rPr>
        <w:t>,</w:t>
      </w:r>
      <w:r>
        <w:rPr>
          <w:rFonts w:ascii="Times New Roman" w:eastAsia="Times New Roman" w:hAnsi="Times New Roman" w:cs="Times New Roman"/>
          <w:iCs/>
          <w:sz w:val="28"/>
          <w:szCs w:val="23"/>
          <w:lang w:eastAsia="ru-RU"/>
        </w:rPr>
        <w:t xml:space="preserve"> вместе с ребенком, Вы можете  изготовить мозаику своими руками, используя бросовый материал.</w:t>
      </w:r>
    </w:p>
    <w:p w:rsidR="00634DB8" w:rsidRDefault="00634DB8" w:rsidP="00AE52AC">
      <w:pPr>
        <w:pStyle w:val="a6"/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iCs/>
          <w:sz w:val="28"/>
          <w:szCs w:val="23"/>
          <w:lang w:eastAsia="ru-RU"/>
        </w:rPr>
      </w:pPr>
    </w:p>
    <w:p w:rsidR="00634DB8" w:rsidRDefault="00634DB8" w:rsidP="0031566B">
      <w:pPr>
        <w:pStyle w:val="a6"/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iCs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3"/>
          <w:lang w:eastAsia="ru-RU"/>
        </w:rPr>
        <w:t>«Разноцветные пуговицы»</w:t>
      </w:r>
    </w:p>
    <w:p w:rsidR="00634DB8" w:rsidRPr="00634DB8" w:rsidRDefault="00634DB8" w:rsidP="00634DB8">
      <w:pPr>
        <w:pStyle w:val="a6"/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iCs/>
          <w:sz w:val="28"/>
          <w:szCs w:val="23"/>
          <w:lang w:eastAsia="ru-RU"/>
        </w:rPr>
      </w:pPr>
    </w:p>
    <w:p w:rsidR="00634DB8" w:rsidRDefault="00634DB8" w:rsidP="00AE52AC">
      <w:pPr>
        <w:pStyle w:val="a6"/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iCs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3"/>
          <w:lang w:eastAsia="ru-RU"/>
        </w:rPr>
        <w:drawing>
          <wp:inline distT="0" distB="0" distL="0" distR="0">
            <wp:extent cx="2183914" cy="1637253"/>
            <wp:effectExtent l="0" t="0" r="6985" b="1270"/>
            <wp:docPr id="8" name="Рисунок 8" descr="C:\Users\Profil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il\Desktop\img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824" cy="163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8"/>
          <w:szCs w:val="23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iCs/>
          <w:noProof/>
          <w:sz w:val="28"/>
          <w:szCs w:val="23"/>
          <w:lang w:eastAsia="ru-RU"/>
        </w:rPr>
        <w:drawing>
          <wp:inline distT="0" distB="0" distL="0" distR="0">
            <wp:extent cx="2946232" cy="1630017"/>
            <wp:effectExtent l="0" t="0" r="6985" b="8890"/>
            <wp:docPr id="9" name="Рисунок 9" descr="C:\Users\Profil\Desktop\li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il\Desktop\liz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53" cy="163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DB8" w:rsidRDefault="00634DB8" w:rsidP="00AE52AC">
      <w:pPr>
        <w:pStyle w:val="a6"/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iCs/>
          <w:sz w:val="28"/>
          <w:szCs w:val="23"/>
          <w:lang w:eastAsia="ru-RU"/>
        </w:rPr>
      </w:pPr>
    </w:p>
    <w:p w:rsidR="00634DB8" w:rsidRDefault="00634DB8" w:rsidP="00AE52AC">
      <w:pPr>
        <w:pStyle w:val="a6"/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iCs/>
          <w:sz w:val="28"/>
          <w:szCs w:val="23"/>
          <w:lang w:eastAsia="ru-RU"/>
        </w:rPr>
      </w:pPr>
    </w:p>
    <w:p w:rsidR="00634DB8" w:rsidRDefault="00634DB8" w:rsidP="00AE52AC">
      <w:pPr>
        <w:pStyle w:val="a6"/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iCs/>
          <w:sz w:val="28"/>
          <w:szCs w:val="23"/>
          <w:lang w:eastAsia="ru-RU"/>
        </w:rPr>
      </w:pPr>
    </w:p>
    <w:p w:rsidR="00634DB8" w:rsidRDefault="00634DB8" w:rsidP="0031566B">
      <w:pPr>
        <w:pStyle w:val="a6"/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iCs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3"/>
          <w:lang w:eastAsia="ru-RU"/>
        </w:rPr>
        <w:lastRenderedPageBreak/>
        <w:t>«Пробочки»</w:t>
      </w:r>
    </w:p>
    <w:p w:rsidR="00634DB8" w:rsidRPr="00634DB8" w:rsidRDefault="00634DB8" w:rsidP="00AE52AC">
      <w:pPr>
        <w:pStyle w:val="a6"/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iCs/>
          <w:sz w:val="28"/>
          <w:szCs w:val="23"/>
          <w:lang w:eastAsia="ru-RU"/>
        </w:rPr>
      </w:pPr>
    </w:p>
    <w:p w:rsidR="00634DB8" w:rsidRDefault="00634DB8" w:rsidP="00AE52AC">
      <w:pPr>
        <w:pStyle w:val="a6"/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iCs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3"/>
          <w:lang w:eastAsia="ru-RU"/>
        </w:rPr>
        <w:drawing>
          <wp:inline distT="0" distB="0" distL="0" distR="0">
            <wp:extent cx="2414474" cy="1811158"/>
            <wp:effectExtent l="0" t="0" r="5080" b="0"/>
            <wp:docPr id="10" name="Рисунок 10" descr="C:\Users\Profil\Desktop\DSCN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il\Desktop\DSCN14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879" cy="181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8"/>
          <w:szCs w:val="23"/>
          <w:lang w:eastAsia="ru-RU"/>
        </w:rPr>
        <w:t xml:space="preserve">  </w:t>
      </w:r>
      <w:r w:rsidR="00200250">
        <w:rPr>
          <w:rFonts w:ascii="Times New Roman" w:eastAsia="Times New Roman" w:hAnsi="Times New Roman" w:cs="Times New Roman"/>
          <w:iCs/>
          <w:sz w:val="28"/>
          <w:szCs w:val="23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iCs/>
          <w:sz w:val="28"/>
          <w:szCs w:val="23"/>
          <w:lang w:eastAsia="ru-RU"/>
        </w:rPr>
        <w:t xml:space="preserve">  </w:t>
      </w:r>
      <w:r w:rsidR="00200250">
        <w:rPr>
          <w:rFonts w:ascii="Times New Roman" w:eastAsia="Times New Roman" w:hAnsi="Times New Roman" w:cs="Times New Roman"/>
          <w:iCs/>
          <w:noProof/>
          <w:sz w:val="28"/>
          <w:szCs w:val="23"/>
          <w:lang w:eastAsia="ru-RU"/>
        </w:rPr>
        <w:drawing>
          <wp:inline distT="0" distB="0" distL="0" distR="0">
            <wp:extent cx="2425148" cy="1816587"/>
            <wp:effectExtent l="0" t="0" r="0" b="0"/>
            <wp:docPr id="12" name="Рисунок 12" descr="C:\Users\Profil\Desktop\detsad-29376-149298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fil\Desktop\detsad-29376-14929822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371" cy="181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250" w:rsidRDefault="00200250" w:rsidP="00AE52AC">
      <w:pPr>
        <w:pStyle w:val="a6"/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iCs/>
          <w:sz w:val="28"/>
          <w:szCs w:val="23"/>
          <w:lang w:eastAsia="ru-RU"/>
        </w:rPr>
      </w:pPr>
    </w:p>
    <w:p w:rsidR="00200250" w:rsidRDefault="00200250" w:rsidP="00AE52AC">
      <w:pPr>
        <w:pStyle w:val="a6"/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iCs/>
          <w:sz w:val="28"/>
          <w:szCs w:val="23"/>
          <w:lang w:eastAsia="ru-RU"/>
        </w:rPr>
      </w:pPr>
    </w:p>
    <w:p w:rsidR="00200250" w:rsidRDefault="00200250" w:rsidP="0031566B">
      <w:pPr>
        <w:pStyle w:val="a6"/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iCs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3"/>
          <w:lang w:eastAsia="ru-RU"/>
        </w:rPr>
        <w:t>«Разноцветная мозаика»</w:t>
      </w:r>
    </w:p>
    <w:p w:rsidR="00200250" w:rsidRDefault="00200250" w:rsidP="00AE52AC">
      <w:pPr>
        <w:pStyle w:val="a6"/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iCs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3"/>
          <w:lang w:eastAsia="ru-RU"/>
        </w:rPr>
        <w:drawing>
          <wp:inline distT="0" distB="0" distL="0" distR="0">
            <wp:extent cx="2623931" cy="1969950"/>
            <wp:effectExtent l="0" t="0" r="5080" b="0"/>
            <wp:docPr id="13" name="Рисунок 13" descr="C:\Users\Profil\Desktop\911447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fil\Desktop\9114478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87" cy="19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8"/>
          <w:szCs w:val="23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iCs/>
          <w:noProof/>
          <w:sz w:val="28"/>
          <w:szCs w:val="23"/>
          <w:lang w:eastAsia="ru-RU"/>
        </w:rPr>
        <w:drawing>
          <wp:inline distT="0" distB="0" distL="0" distR="0">
            <wp:extent cx="1995777" cy="2167814"/>
            <wp:effectExtent l="0" t="0" r="5080" b="4445"/>
            <wp:docPr id="14" name="Рисунок 14" descr="C:\Users\Profil\Desktop\ca37f0107b65c7612a77be804c9bb0a5--arrow-keys-close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fil\Desktop\ca37f0107b65c7612a77be804c9bb0a5--arrow-keys-close-im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124" cy="217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DB8" w:rsidRPr="00634DB8" w:rsidRDefault="00634DB8" w:rsidP="00AE52AC">
      <w:pPr>
        <w:pStyle w:val="a6"/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DD72C3" w:rsidRPr="00DD72C3" w:rsidRDefault="00DD72C3" w:rsidP="00DD72C3">
      <w:pPr>
        <w:rPr>
          <w:rFonts w:ascii="Times New Roman" w:hAnsi="Times New Roman" w:cs="Times New Roman"/>
          <w:sz w:val="28"/>
        </w:rPr>
      </w:pPr>
    </w:p>
    <w:p w:rsidR="005F05F2" w:rsidRPr="00DD72C3" w:rsidRDefault="005F05F2" w:rsidP="00217924">
      <w:pPr>
        <w:rPr>
          <w:rStyle w:val="a5"/>
          <w:rFonts w:ascii="Times New Roman" w:hAnsi="Times New Roman" w:cs="Times New Roman"/>
          <w:b/>
          <w:i w:val="0"/>
          <w:sz w:val="36"/>
          <w:szCs w:val="23"/>
          <w:shd w:val="clear" w:color="auto" w:fill="FFFFFF"/>
        </w:rPr>
      </w:pPr>
    </w:p>
    <w:p w:rsidR="00217924" w:rsidRPr="00BB1BA4" w:rsidRDefault="00217924" w:rsidP="009E1901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BB1BA4">
        <w:rPr>
          <w:rFonts w:ascii="Verdana" w:eastAsia="Times New Roman" w:hAnsi="Verdana" w:cs="Times New Roman"/>
          <w:sz w:val="23"/>
          <w:szCs w:val="23"/>
          <w:lang w:eastAsia="ru-RU"/>
        </w:rPr>
        <w:br/>
      </w:r>
    </w:p>
    <w:p w:rsidR="00217924" w:rsidRPr="00BB1BA4" w:rsidRDefault="00217924" w:rsidP="00217924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BB1BA4">
        <w:rPr>
          <w:rFonts w:ascii="Verdana" w:eastAsia="Times New Roman" w:hAnsi="Verdana" w:cs="Times New Roman"/>
          <w:sz w:val="23"/>
          <w:szCs w:val="23"/>
          <w:lang w:eastAsia="ru-RU"/>
        </w:rPr>
        <w:t> </w:t>
      </w:r>
    </w:p>
    <w:p w:rsidR="00217924" w:rsidRPr="00BB1BA4" w:rsidRDefault="00217924" w:rsidP="00217924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F75050"/>
          <w:sz w:val="28"/>
          <w:szCs w:val="35"/>
          <w:lang w:eastAsia="ru-RU"/>
        </w:rPr>
      </w:pPr>
    </w:p>
    <w:p w:rsidR="001F7904" w:rsidRDefault="001F7904" w:rsidP="001F7904">
      <w:pPr>
        <w:jc w:val="center"/>
      </w:pPr>
    </w:p>
    <w:sectPr w:rsidR="001F7904" w:rsidSect="001F790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55DB4"/>
    <w:multiLevelType w:val="multilevel"/>
    <w:tmpl w:val="00F4E08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1CC"/>
    <w:rsid w:val="001F7904"/>
    <w:rsid w:val="00200250"/>
    <w:rsid w:val="00217924"/>
    <w:rsid w:val="0031566B"/>
    <w:rsid w:val="004112C3"/>
    <w:rsid w:val="00510EC1"/>
    <w:rsid w:val="005F05F2"/>
    <w:rsid w:val="00634DB8"/>
    <w:rsid w:val="009A2CF8"/>
    <w:rsid w:val="009E1901"/>
    <w:rsid w:val="00AE52AC"/>
    <w:rsid w:val="00AF0BF5"/>
    <w:rsid w:val="00BC11CC"/>
    <w:rsid w:val="00DD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D72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904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21792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D72C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List Paragraph"/>
    <w:basedOn w:val="a"/>
    <w:uiPriority w:val="34"/>
    <w:qFormat/>
    <w:rsid w:val="00DD72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D72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904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21792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D72C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List Paragraph"/>
    <w:basedOn w:val="a"/>
    <w:uiPriority w:val="34"/>
    <w:qFormat/>
    <w:rsid w:val="00DD72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676</Words>
  <Characters>3858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</dc:creator>
  <cp:keywords/>
  <dc:description/>
  <cp:lastModifiedBy>Profil</cp:lastModifiedBy>
  <cp:revision>11</cp:revision>
  <dcterms:created xsi:type="dcterms:W3CDTF">2019-02-27T23:48:00Z</dcterms:created>
  <dcterms:modified xsi:type="dcterms:W3CDTF">2019-02-28T01:07:00Z</dcterms:modified>
</cp:coreProperties>
</file>