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D1" w:rsidRPr="00F53EA7" w:rsidRDefault="00F53E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№29»</w:t>
      </w:r>
    </w:p>
    <w:p w:rsidR="0077176A" w:rsidRDefault="0077176A">
      <w:pPr>
        <w:rPr>
          <w:rFonts w:ascii="Times New Roman" w:hAnsi="Times New Roman" w:cs="Times New Roman"/>
          <w:sz w:val="28"/>
        </w:rPr>
      </w:pPr>
    </w:p>
    <w:p w:rsidR="0077176A" w:rsidRDefault="0077176A">
      <w:pPr>
        <w:rPr>
          <w:rFonts w:ascii="Times New Roman" w:hAnsi="Times New Roman" w:cs="Times New Roman"/>
          <w:sz w:val="28"/>
        </w:rPr>
      </w:pPr>
    </w:p>
    <w:p w:rsidR="0077176A" w:rsidRDefault="0077176A" w:rsidP="0077176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77176A" w:rsidRDefault="0077176A" w:rsidP="0077176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77176A" w:rsidRDefault="0077176A" w:rsidP="0077176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C26EA0" w:rsidRDefault="0077176A" w:rsidP="00E51F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36"/>
          <w:szCs w:val="36"/>
        </w:rPr>
      </w:pPr>
      <w:r w:rsidRPr="00F53EA7">
        <w:rPr>
          <w:rStyle w:val="c8"/>
          <w:b/>
          <w:bCs/>
          <w:i/>
          <w:iCs/>
          <w:color w:val="000000"/>
          <w:sz w:val="36"/>
          <w:szCs w:val="36"/>
        </w:rPr>
        <w:t>«</w:t>
      </w:r>
      <w:bookmarkStart w:id="0" w:name="_GoBack"/>
      <w:r w:rsidR="007D32A9">
        <w:rPr>
          <w:rStyle w:val="c8"/>
          <w:b/>
          <w:bCs/>
          <w:i/>
          <w:iCs/>
          <w:color w:val="000000"/>
          <w:sz w:val="36"/>
          <w:szCs w:val="36"/>
        </w:rPr>
        <w:t xml:space="preserve">Важность </w:t>
      </w:r>
      <w:r w:rsidR="00C26EA0">
        <w:rPr>
          <w:rStyle w:val="c8"/>
          <w:b/>
          <w:bCs/>
          <w:i/>
          <w:iCs/>
          <w:color w:val="000000"/>
          <w:sz w:val="36"/>
          <w:szCs w:val="36"/>
        </w:rPr>
        <w:t>развития</w:t>
      </w:r>
      <w:r w:rsidRPr="00F53EA7">
        <w:rPr>
          <w:rStyle w:val="c8"/>
          <w:b/>
          <w:bCs/>
          <w:i/>
          <w:iCs/>
          <w:color w:val="000000"/>
          <w:sz w:val="36"/>
          <w:szCs w:val="36"/>
        </w:rPr>
        <w:t xml:space="preserve"> мелкой моторики рук у детей</w:t>
      </w:r>
    </w:p>
    <w:p w:rsidR="0077176A" w:rsidRDefault="00FC46CA" w:rsidP="0077176A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36"/>
          <w:szCs w:val="36"/>
        </w:rPr>
      </w:pPr>
      <w:r>
        <w:rPr>
          <w:rStyle w:val="c8"/>
          <w:b/>
          <w:bCs/>
          <w:i/>
          <w:iCs/>
          <w:color w:val="000000"/>
          <w:sz w:val="36"/>
          <w:szCs w:val="36"/>
        </w:rPr>
        <w:t>с ОНР</w:t>
      </w:r>
      <w:bookmarkEnd w:id="0"/>
      <w:r>
        <w:rPr>
          <w:rStyle w:val="c8"/>
          <w:b/>
          <w:bCs/>
          <w:i/>
          <w:iCs/>
          <w:color w:val="000000"/>
          <w:sz w:val="36"/>
          <w:szCs w:val="36"/>
        </w:rPr>
        <w:t>»</w:t>
      </w:r>
    </w:p>
    <w:p w:rsidR="00C26EA0" w:rsidRPr="00F53EA7" w:rsidRDefault="00C26EA0" w:rsidP="0077176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F53EA7" w:rsidRDefault="0077176A" w:rsidP="0077176A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36"/>
          <w:szCs w:val="36"/>
        </w:rPr>
      </w:pPr>
      <w:r w:rsidRPr="00F53EA7">
        <w:rPr>
          <w:rStyle w:val="c9"/>
          <w:b/>
          <w:bCs/>
          <w:i/>
          <w:iCs/>
          <w:color w:val="000000"/>
          <w:sz w:val="36"/>
          <w:szCs w:val="36"/>
        </w:rPr>
        <w:t>                     </w:t>
      </w:r>
      <w:r w:rsidR="007D32A9">
        <w:rPr>
          <w:rStyle w:val="c9"/>
          <w:b/>
          <w:bCs/>
          <w:i/>
          <w:iCs/>
          <w:color w:val="000000"/>
          <w:sz w:val="36"/>
          <w:szCs w:val="36"/>
        </w:rPr>
        <w:t xml:space="preserve">     </w:t>
      </w:r>
    </w:p>
    <w:p w:rsidR="00F53EA7" w:rsidRPr="00E51FF6" w:rsidRDefault="00E51FF6" w:rsidP="00E51F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28"/>
          <w:szCs w:val="36"/>
        </w:rPr>
      </w:pPr>
      <w:r>
        <w:rPr>
          <w:b/>
          <w:bCs/>
          <w:iCs/>
          <w:noProof/>
          <w:color w:val="000000"/>
          <w:sz w:val="28"/>
          <w:szCs w:val="36"/>
        </w:rPr>
        <w:drawing>
          <wp:inline distT="0" distB="0" distL="0" distR="0">
            <wp:extent cx="4901158" cy="2750664"/>
            <wp:effectExtent l="0" t="0" r="0" b="0"/>
            <wp:docPr id="5" name="Рисунок 5" descr="C:\Users\Profil\Desktop\пальц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l\Desktop\пальцы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78" cy="27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A7" w:rsidRDefault="00F53EA7" w:rsidP="0077176A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Cs/>
          <w:color w:val="000000"/>
          <w:sz w:val="36"/>
          <w:szCs w:val="36"/>
        </w:rPr>
      </w:pPr>
    </w:p>
    <w:p w:rsidR="00F53EA7" w:rsidRDefault="00F53EA7" w:rsidP="0077176A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Cs/>
          <w:color w:val="000000"/>
          <w:sz w:val="36"/>
          <w:szCs w:val="36"/>
        </w:rPr>
      </w:pPr>
    </w:p>
    <w:p w:rsidR="00F53EA7" w:rsidRDefault="00F53EA7" w:rsidP="0077176A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Cs/>
          <w:color w:val="000000"/>
          <w:sz w:val="36"/>
          <w:szCs w:val="36"/>
        </w:rPr>
      </w:pPr>
    </w:p>
    <w:p w:rsidR="00F53EA7" w:rsidRDefault="00F53EA7" w:rsidP="0077176A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Cs/>
          <w:color w:val="000000"/>
          <w:sz w:val="36"/>
          <w:szCs w:val="36"/>
        </w:rPr>
      </w:pPr>
    </w:p>
    <w:p w:rsidR="00E51FF6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  <w:r>
        <w:rPr>
          <w:rStyle w:val="c9"/>
          <w:bCs/>
          <w:iCs/>
          <w:color w:val="000000"/>
          <w:sz w:val="28"/>
          <w:szCs w:val="36"/>
        </w:rPr>
        <w:t xml:space="preserve">                                                 </w:t>
      </w:r>
    </w:p>
    <w:p w:rsidR="00E51FF6" w:rsidRDefault="00E51FF6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E51FF6">
      <w:pPr>
        <w:pStyle w:val="c1"/>
        <w:shd w:val="clear" w:color="auto" w:fill="FFFFFF"/>
        <w:spacing w:before="0" w:beforeAutospacing="0" w:after="0" w:afterAutospacing="0"/>
        <w:jc w:val="right"/>
        <w:rPr>
          <w:rStyle w:val="c9"/>
          <w:bCs/>
          <w:iCs/>
          <w:color w:val="000000"/>
          <w:sz w:val="28"/>
          <w:szCs w:val="36"/>
        </w:rPr>
      </w:pPr>
      <w:r>
        <w:rPr>
          <w:rStyle w:val="c9"/>
          <w:bCs/>
          <w:iCs/>
          <w:color w:val="000000"/>
          <w:sz w:val="28"/>
          <w:szCs w:val="36"/>
        </w:rPr>
        <w:t xml:space="preserve"> Составила: </w:t>
      </w:r>
      <w:proofErr w:type="spellStart"/>
      <w:r>
        <w:rPr>
          <w:rStyle w:val="c9"/>
          <w:bCs/>
          <w:iCs/>
          <w:color w:val="000000"/>
          <w:sz w:val="28"/>
          <w:szCs w:val="36"/>
        </w:rPr>
        <w:t>Артышко</w:t>
      </w:r>
      <w:proofErr w:type="spellEnd"/>
      <w:r>
        <w:rPr>
          <w:rStyle w:val="c9"/>
          <w:bCs/>
          <w:iCs/>
          <w:color w:val="000000"/>
          <w:sz w:val="28"/>
          <w:szCs w:val="36"/>
        </w:rPr>
        <w:t xml:space="preserve"> Л. А</w:t>
      </w: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Default="00F53EA7" w:rsidP="00F53E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</w:p>
    <w:p w:rsidR="00F53EA7" w:rsidRPr="00F53EA7" w:rsidRDefault="00F53EA7" w:rsidP="00A70B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iCs/>
          <w:color w:val="000000"/>
          <w:sz w:val="28"/>
          <w:szCs w:val="36"/>
        </w:rPr>
      </w:pPr>
      <w:proofErr w:type="gramStart"/>
      <w:r>
        <w:rPr>
          <w:rStyle w:val="c9"/>
          <w:bCs/>
          <w:iCs/>
          <w:color w:val="000000"/>
          <w:sz w:val="28"/>
          <w:szCs w:val="36"/>
        </w:rPr>
        <w:t>г</w:t>
      </w:r>
      <w:proofErr w:type="gramEnd"/>
      <w:r>
        <w:rPr>
          <w:rStyle w:val="c9"/>
          <w:bCs/>
          <w:iCs/>
          <w:color w:val="000000"/>
          <w:sz w:val="28"/>
          <w:szCs w:val="36"/>
        </w:rPr>
        <w:t xml:space="preserve"> Биробиджан</w:t>
      </w:r>
    </w:p>
    <w:p w:rsidR="00A70BF6" w:rsidRDefault="00C26EA0" w:rsidP="00A70B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36"/>
          <w:szCs w:val="36"/>
        </w:rPr>
        <w:lastRenderedPageBreak/>
        <w:t xml:space="preserve"> </w:t>
      </w:r>
      <w:r w:rsidR="00F53EA7">
        <w:rPr>
          <w:rStyle w:val="c9"/>
          <w:b/>
          <w:bCs/>
          <w:i/>
          <w:iCs/>
          <w:color w:val="000000"/>
          <w:sz w:val="36"/>
          <w:szCs w:val="36"/>
        </w:rPr>
        <w:t xml:space="preserve"> </w:t>
      </w:r>
      <w:r w:rsidR="00A70BF6">
        <w:rPr>
          <w:i/>
          <w:iCs/>
          <w:color w:val="000000"/>
          <w:sz w:val="28"/>
          <w:szCs w:val="28"/>
        </w:rPr>
        <w:t>«Истоки способностей и дарований детей – на кончиках пальцев»</w:t>
      </w:r>
    </w:p>
    <w:p w:rsidR="00A70BF6" w:rsidRDefault="00A70BF6" w:rsidP="00A70BF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В.А. Сухомлинский.</w:t>
      </w:r>
    </w:p>
    <w:p w:rsidR="00A70BF6" w:rsidRPr="00A70BF6" w:rsidRDefault="00A70BF6" w:rsidP="00A70B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A70BF6">
        <w:rPr>
          <w:rFonts w:ascii="Times New Roman" w:hAnsi="Times New Roman" w:cs="Times New Roman"/>
          <w:color w:val="000000"/>
          <w:sz w:val="28"/>
          <w:szCs w:val="28"/>
        </w:rPr>
        <w:t>Практика показала, что уровень развития ребенка зависит от тонких движений пальцев рук, что развитие руки находится в тесной связи с развитием речи и мышления ребенка.</w:t>
      </w:r>
    </w:p>
    <w:p w:rsidR="00A70BF6" w:rsidRPr="00A70BF6" w:rsidRDefault="00A70BF6" w:rsidP="00A70B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h.gjdgxs"/>
      <w:bookmarkEnd w:id="1"/>
      <w:r w:rsidRPr="00A70BF6">
        <w:rPr>
          <w:rFonts w:ascii="Times New Roman" w:hAnsi="Times New Roman" w:cs="Times New Roman"/>
          <w:color w:val="000000"/>
          <w:sz w:val="28"/>
          <w:szCs w:val="28"/>
        </w:rPr>
        <w:t>Тренировка движений пальцев кисти рук является важным фактором развития речи ребенка.</w:t>
      </w:r>
    </w:p>
    <w:p w:rsidR="00A70BF6" w:rsidRPr="00A70BF6" w:rsidRDefault="00A70BF6" w:rsidP="00A70B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A70BF6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 имеет большое значение для общего физического и психического развития ребенка на протяжении всего дошкольного возраста.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вид деятельности дошкольников – игра общение.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Игровое общение есть тот необходимый баланс, в рамках которого происходит формирование и совершенствование речевой активности ребёнка. Лингвистические (речевые) игры, направлены на развитие различных видов речевой активности (диалогической, монологической, письменной) позволяет каждому ребёнку легко и свободно проявлять интеллектуальную инициативу, являющуюся специфическим продолжением не просто умственной работы, а познавательной деятельности.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Неполноценная речевая деятельность откладывает отпечаток на формирование у детей </w:t>
      </w:r>
      <w:proofErr w:type="gramStart"/>
      <w:r>
        <w:rPr>
          <w:rStyle w:val="c0"/>
          <w:color w:val="000000"/>
          <w:sz w:val="28"/>
          <w:szCs w:val="28"/>
        </w:rPr>
        <w:t>сенсорной</w:t>
      </w:r>
      <w:proofErr w:type="gramEnd"/>
      <w:r>
        <w:rPr>
          <w:rStyle w:val="c0"/>
          <w:color w:val="000000"/>
          <w:sz w:val="28"/>
          <w:szCs w:val="28"/>
        </w:rPr>
        <w:t xml:space="preserve">, интеллектуальной и эмоционально-волевой сферах.          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формировании общих речевых навыков у детей с нарушением речи важно помнить, что именно в дошкольный период звуковая сторона речи развивается наиболее интенсивно, а главное именно в это время она успешно поддаётся коррекции.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 чего начать? У детей имеющих речевые нарушения, развитию мелкой моторики должно уделяться особое внимание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Развитие мелкой моторики развивает гибкость, точность движения, память, </w:t>
      </w:r>
      <w:proofErr w:type="gramStart"/>
      <w:r>
        <w:rPr>
          <w:rStyle w:val="c0"/>
          <w:color w:val="000000"/>
          <w:sz w:val="28"/>
          <w:szCs w:val="28"/>
        </w:rPr>
        <w:t>мышление</w:t>
      </w:r>
      <w:proofErr w:type="gramEnd"/>
      <w:r>
        <w:rPr>
          <w:rStyle w:val="c0"/>
          <w:color w:val="000000"/>
          <w:sz w:val="28"/>
          <w:szCs w:val="28"/>
        </w:rPr>
        <w:t xml:space="preserve"> т, е, все отделы отвечают за речь.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Двигательные и речевые центры в коре головного мозга расположены рядом, поэтому их стимулирование путем совершенствования точных движений руки и пальцев оказывает положительное действие на развитие речи.</w:t>
      </w:r>
    </w:p>
    <w:p w:rsidR="0077176A" w:rsidRDefault="0077176A" w:rsidP="00F53EA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В систему игр включены: игровая пальчиковая гимнастика, пальчиковый театр, разные виды штриховок, раскрашивание, графическое письмо, нанизывание бус, мозаика, </w:t>
      </w:r>
      <w:proofErr w:type="spellStart"/>
      <w:r>
        <w:rPr>
          <w:rStyle w:val="c0"/>
          <w:color w:val="000000"/>
          <w:sz w:val="28"/>
          <w:szCs w:val="28"/>
        </w:rPr>
        <w:t>пазлы</w:t>
      </w:r>
      <w:proofErr w:type="spellEnd"/>
      <w:r>
        <w:rPr>
          <w:rStyle w:val="c0"/>
          <w:color w:val="000000"/>
          <w:sz w:val="28"/>
          <w:szCs w:val="28"/>
        </w:rPr>
        <w:t xml:space="preserve">, деревянные палочки, массажные мячики, работа с трафаретами, шнуровка, выкладывание предметов из счётных палочек, материал для </w:t>
      </w:r>
      <w:proofErr w:type="spellStart"/>
      <w:r>
        <w:rPr>
          <w:rStyle w:val="c0"/>
          <w:color w:val="000000"/>
          <w:sz w:val="28"/>
          <w:szCs w:val="28"/>
        </w:rPr>
        <w:t>крупотерапии</w:t>
      </w:r>
      <w:proofErr w:type="spellEnd"/>
      <w:r>
        <w:rPr>
          <w:rStyle w:val="c0"/>
          <w:color w:val="000000"/>
          <w:sz w:val="28"/>
          <w:szCs w:val="28"/>
        </w:rPr>
        <w:t xml:space="preserve">, для </w:t>
      </w:r>
      <w:proofErr w:type="spellStart"/>
      <w:r>
        <w:rPr>
          <w:rStyle w:val="c0"/>
          <w:color w:val="000000"/>
          <w:sz w:val="28"/>
          <w:szCs w:val="28"/>
        </w:rPr>
        <w:t>пластилинографии</w:t>
      </w:r>
      <w:proofErr w:type="spellEnd"/>
      <w:r>
        <w:rPr>
          <w:rStyle w:val="c0"/>
          <w:color w:val="000000"/>
          <w:sz w:val="28"/>
          <w:szCs w:val="28"/>
        </w:rPr>
        <w:t>. </w:t>
      </w:r>
    </w:p>
    <w:p w:rsidR="0077176A" w:rsidRPr="004910A7" w:rsidRDefault="004910A7" w:rsidP="004910A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910A7">
        <w:rPr>
          <w:rStyle w:val="c4"/>
          <w:rFonts w:ascii="Times New Roman" w:hAnsi="Times New Roman" w:cs="Times New Roman"/>
          <w:b/>
          <w:bCs/>
          <w:sz w:val="28"/>
          <w:u w:val="single"/>
          <w:shd w:val="clear" w:color="auto" w:fill="FFFFFF"/>
        </w:rPr>
        <w:t>Шнуровка</w:t>
      </w:r>
      <w:r w:rsidRPr="004910A7">
        <w:rPr>
          <w:rFonts w:ascii="Times New Roman" w:hAnsi="Times New Roman" w:cs="Times New Roman"/>
          <w:sz w:val="28"/>
          <w:shd w:val="clear" w:color="auto" w:fill="FFFFFF"/>
        </w:rPr>
        <w:t xml:space="preserve"> – один из видов развивающих игр для детей. Отличительная черта игры – наличие шнурка и предметов для шнурования. Действия с подобными игрушками способствуют развитию тонких движений пальцев рук (тонкой моторики), а также развитию речи ребенка. В психологии хорошо известно исследование М.В. </w:t>
      </w:r>
      <w:r w:rsidRPr="004910A7">
        <w:rPr>
          <w:rFonts w:ascii="Times New Roman" w:hAnsi="Times New Roman" w:cs="Times New Roman"/>
          <w:sz w:val="28"/>
          <w:shd w:val="clear" w:color="auto" w:fill="FFFFFF"/>
        </w:rPr>
        <w:lastRenderedPageBreak/>
        <w:t>Фоминой, которая установила зависимость между уровнями развития речи и мелкой моторики: чем больше развита мелкая моторика, тем совершеннее активная речь ребенка. Такая зависимость объясняется тем, что около трети всей площади двигательной проекции в коре головного мозга занимает проекция кисти руки, расположенная очень близко от речевой моторной зоны. Именно этот факт навел ученых на мысль о том, что тренировка тонких движений пальцев рук оказывает на развитие активной речи не меньшее влияние, чем непосредственное речевое общение ребенка и взрослого.</w:t>
      </w:r>
    </w:p>
    <w:p w:rsidR="0077176A" w:rsidRDefault="00B94239" w:rsidP="00F53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Шнуровка – зачем она нужна?</w:t>
      </w:r>
    </w:p>
    <w:p w:rsidR="00B94239" w:rsidRDefault="00B94239" w:rsidP="00F5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94239">
        <w:rPr>
          <w:rFonts w:ascii="Times New Roman" w:hAnsi="Times New Roman" w:cs="Times New Roman"/>
          <w:sz w:val="28"/>
        </w:rPr>
        <w:t xml:space="preserve">Развивает мелкую моторику, что на прямую </w:t>
      </w:r>
      <w:proofErr w:type="gramStart"/>
      <w:r w:rsidRPr="00B94239">
        <w:rPr>
          <w:rFonts w:ascii="Times New Roman" w:hAnsi="Times New Roman" w:cs="Times New Roman"/>
          <w:sz w:val="28"/>
        </w:rPr>
        <w:t>связана</w:t>
      </w:r>
      <w:proofErr w:type="gramEnd"/>
      <w:r w:rsidRPr="00B94239">
        <w:rPr>
          <w:rFonts w:ascii="Times New Roman" w:hAnsi="Times New Roman" w:cs="Times New Roman"/>
          <w:sz w:val="28"/>
        </w:rPr>
        <w:t xml:space="preserve"> с развитием речи.</w:t>
      </w:r>
    </w:p>
    <w:p w:rsidR="00B94239" w:rsidRDefault="00B94239" w:rsidP="00F5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Развивает координацию движение рук. Готовит руку к письму.</w:t>
      </w:r>
    </w:p>
    <w:p w:rsidR="00B94239" w:rsidRDefault="00B94239" w:rsidP="00F5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Развивает усидчивость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настойчивость и терпение.</w:t>
      </w:r>
    </w:p>
    <w:p w:rsidR="00B94239" w:rsidRDefault="00B94239" w:rsidP="00F5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Помогает раскрыть в ребенке творческие способности.</w:t>
      </w:r>
    </w:p>
    <w:p w:rsidR="00B94239" w:rsidRDefault="00B94239" w:rsidP="00F53E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можно обучить ребенка счету.</w:t>
      </w:r>
    </w:p>
    <w:p w:rsidR="00B94239" w:rsidRDefault="00B94239" w:rsidP="00F53EA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4239" w:rsidRDefault="00B94239" w:rsidP="00F53EA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Возможности шнуровок</w:t>
      </w:r>
    </w:p>
    <w:p w:rsidR="00C5134E" w:rsidRDefault="00C5134E" w:rsidP="00B94239">
      <w:pPr>
        <w:pStyle w:val="a3"/>
        <w:rPr>
          <w:rFonts w:ascii="Times New Roman" w:hAnsi="Times New Roman" w:cs="Times New Roman"/>
          <w:sz w:val="28"/>
        </w:rPr>
      </w:pPr>
    </w:p>
    <w:p w:rsidR="00B94239" w:rsidRDefault="00B94239" w:rsidP="00B9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научить детей шнуровать ботинки.</w:t>
      </w:r>
    </w:p>
    <w:p w:rsidR="00B94239" w:rsidRDefault="00B94239" w:rsidP="00B9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научить ориентироваться на плоскости.</w:t>
      </w:r>
    </w:p>
    <w:p w:rsidR="00937AFF" w:rsidRDefault="00937AFF" w:rsidP="00B9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шнурком показать буквы и различные геометрические фигуры.</w:t>
      </w:r>
    </w:p>
    <w:p w:rsidR="00937AFF" w:rsidRDefault="00937AFF" w:rsidP="00B9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научить создавать симметричные узоры.</w:t>
      </w:r>
    </w:p>
    <w:p w:rsidR="00937AFF" w:rsidRDefault="00937AFF" w:rsidP="00937AFF">
      <w:pPr>
        <w:pStyle w:val="a3"/>
        <w:rPr>
          <w:rFonts w:ascii="Times New Roman" w:hAnsi="Times New Roman" w:cs="Times New Roman"/>
          <w:sz w:val="28"/>
        </w:rPr>
      </w:pPr>
    </w:p>
    <w:p w:rsidR="00937AFF" w:rsidRDefault="00937AFF" w:rsidP="00F53EA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шнуровок</w:t>
      </w:r>
    </w:p>
    <w:p w:rsidR="00131DE6" w:rsidRPr="00131DE6" w:rsidRDefault="00937AFF" w:rsidP="0013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Шнуровки сюжетные: Ребенку предлагается «незаконченная картинка», к которой нужно </w:t>
      </w:r>
      <w:proofErr w:type="spellStart"/>
      <w:r>
        <w:rPr>
          <w:rFonts w:ascii="Times New Roman" w:hAnsi="Times New Roman" w:cs="Times New Roman"/>
          <w:sz w:val="28"/>
        </w:rPr>
        <w:t>пришнуровать</w:t>
      </w:r>
      <w:proofErr w:type="spellEnd"/>
      <w:r>
        <w:rPr>
          <w:rFonts w:ascii="Times New Roman" w:hAnsi="Times New Roman" w:cs="Times New Roman"/>
          <w:sz w:val="28"/>
        </w:rPr>
        <w:t xml:space="preserve"> недостающие детали.</w:t>
      </w:r>
    </w:p>
    <w:p w:rsidR="00131DE6" w:rsidRDefault="00F53EA7" w:rsidP="00131D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</w:t>
      </w:r>
      <w:r w:rsidR="00131DE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75291" cy="2075291"/>
            <wp:effectExtent l="0" t="0" r="1270" b="1270"/>
            <wp:docPr id="1" name="Рисунок 1" descr="C:\Users\Profil\Desktop\K-103-1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l\Desktop\K-103-1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96" cy="20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DE6">
        <w:rPr>
          <w:rFonts w:ascii="Times New Roman" w:hAnsi="Times New Roman" w:cs="Times New Roman"/>
          <w:sz w:val="28"/>
        </w:rPr>
        <w:t xml:space="preserve">            </w:t>
      </w:r>
      <w:r w:rsidR="00131DE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20848" cy="1784971"/>
            <wp:effectExtent l="0" t="0" r="8255" b="6350"/>
            <wp:docPr id="2" name="Рисунок 2" descr="C:\Users\Profil\Desktop\snurovka-ez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il\Desktop\snurovka-ezh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75" cy="178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FF" w:rsidRDefault="00937AFF" w:rsidP="00131D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1DE6">
        <w:rPr>
          <w:rFonts w:ascii="Times New Roman" w:hAnsi="Times New Roman" w:cs="Times New Roman"/>
          <w:sz w:val="28"/>
        </w:rPr>
        <w:t xml:space="preserve">Предметы с </w:t>
      </w:r>
      <w:r w:rsidR="00131DE6">
        <w:rPr>
          <w:rFonts w:ascii="Times New Roman" w:hAnsi="Times New Roman" w:cs="Times New Roman"/>
          <w:sz w:val="28"/>
        </w:rPr>
        <w:t>отверстиями для шну</w:t>
      </w:r>
      <w:r w:rsidRPr="00131DE6">
        <w:rPr>
          <w:rFonts w:ascii="Times New Roman" w:hAnsi="Times New Roman" w:cs="Times New Roman"/>
          <w:sz w:val="28"/>
        </w:rPr>
        <w:t>ровки.</w:t>
      </w:r>
    </w:p>
    <w:p w:rsidR="00826C6E" w:rsidRPr="00826C6E" w:rsidRDefault="00F53EA7" w:rsidP="00826C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              </w:t>
      </w:r>
      <w:r w:rsidR="00826C6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10109" cy="1789044"/>
            <wp:effectExtent l="0" t="0" r="5080" b="1905"/>
            <wp:docPr id="3" name="Рисунок 3" descr="C:\Users\Profil\Desktop\1516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il\Desktop\15169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44" cy="17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6E">
        <w:rPr>
          <w:rFonts w:ascii="Times New Roman" w:hAnsi="Times New Roman" w:cs="Times New Roman"/>
          <w:sz w:val="28"/>
        </w:rPr>
        <w:t xml:space="preserve">       </w:t>
      </w:r>
      <w:r w:rsidR="00826C6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09691" cy="1908313"/>
            <wp:effectExtent l="0" t="0" r="0" b="0"/>
            <wp:docPr id="4" name="Рисунок 4" descr="C:\Users\Profil\Desktop\1012707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il\Desktop\1012707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71" cy="19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A7" w:rsidRPr="004910A7" w:rsidRDefault="004910A7" w:rsidP="004875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17"/>
        </w:rPr>
      </w:pPr>
      <w:r w:rsidRPr="004910A7">
        <w:rPr>
          <w:rFonts w:ascii="Times New Roman" w:eastAsia="Times New Roman" w:hAnsi="Times New Roman" w:cs="Times New Roman"/>
          <w:color w:val="474747"/>
          <w:sz w:val="28"/>
          <w:szCs w:val="17"/>
        </w:rPr>
        <w:t>Предлага</w:t>
      </w:r>
      <w:r w:rsidR="002B0238">
        <w:rPr>
          <w:rFonts w:ascii="Times New Roman" w:eastAsia="Times New Roman" w:hAnsi="Times New Roman" w:cs="Times New Roman"/>
          <w:color w:val="474747"/>
          <w:sz w:val="28"/>
          <w:szCs w:val="17"/>
        </w:rPr>
        <w:t>ю В</w:t>
      </w:r>
      <w:r>
        <w:rPr>
          <w:rFonts w:ascii="Times New Roman" w:eastAsia="Times New Roman" w:hAnsi="Times New Roman" w:cs="Times New Roman"/>
          <w:color w:val="474747"/>
          <w:sz w:val="28"/>
          <w:szCs w:val="17"/>
        </w:rPr>
        <w:t xml:space="preserve">ашему внимания </w:t>
      </w:r>
      <w:r w:rsidRPr="004910A7">
        <w:rPr>
          <w:rFonts w:ascii="Times New Roman" w:eastAsia="Times New Roman" w:hAnsi="Times New Roman" w:cs="Times New Roman"/>
          <w:color w:val="474747"/>
          <w:sz w:val="28"/>
          <w:szCs w:val="17"/>
        </w:rPr>
        <w:t xml:space="preserve"> игр</w:t>
      </w:r>
      <w:r>
        <w:rPr>
          <w:rFonts w:ascii="Times New Roman" w:eastAsia="Times New Roman" w:hAnsi="Times New Roman" w:cs="Times New Roman"/>
          <w:color w:val="474747"/>
          <w:sz w:val="28"/>
          <w:szCs w:val="17"/>
        </w:rPr>
        <w:t>ы</w:t>
      </w:r>
      <w:r w:rsidR="004875F0">
        <w:rPr>
          <w:rFonts w:ascii="Times New Roman" w:eastAsia="Times New Roman" w:hAnsi="Times New Roman" w:cs="Times New Roman"/>
          <w:color w:val="474747"/>
          <w:sz w:val="28"/>
          <w:szCs w:val="17"/>
        </w:rPr>
        <w:t xml:space="preserve"> со шнурками</w:t>
      </w:r>
      <w:r w:rsidRPr="004910A7">
        <w:rPr>
          <w:rFonts w:ascii="Times New Roman" w:eastAsia="Times New Roman" w:hAnsi="Times New Roman" w:cs="Times New Roman"/>
          <w:color w:val="474747"/>
          <w:sz w:val="28"/>
          <w:szCs w:val="17"/>
        </w:rPr>
        <w:t>:</w:t>
      </w:r>
    </w:p>
    <w:p w:rsidR="004910A7" w:rsidRDefault="004910A7" w:rsidP="004910A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</w:rPr>
        <w:t>«</w:t>
      </w:r>
      <w:hyperlink r:id="rId11" w:tgtFrame="_blank" w:tooltip="Плетём косички – развиваем пальчики" w:history="1">
        <w:r w:rsidRPr="004910A7">
          <w:rPr>
            <w:rFonts w:ascii="Times New Roman" w:eastAsia="Times New Roman" w:hAnsi="Times New Roman" w:cs="Times New Roman"/>
            <w:sz w:val="28"/>
          </w:rPr>
          <w:t>Плетём косички</w:t>
        </w:r>
      </w:hyperlink>
      <w:r>
        <w:rPr>
          <w:rFonts w:ascii="Times New Roman" w:eastAsia="Times New Roman" w:hAnsi="Times New Roman" w:cs="Times New Roman"/>
          <w:sz w:val="28"/>
        </w:rPr>
        <w:t>»</w:t>
      </w:r>
    </w:p>
    <w:p w:rsidR="004910A7" w:rsidRPr="004910A7" w:rsidRDefault="004910A7" w:rsidP="004910A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noProof/>
          <w:sz w:val="28"/>
          <w:szCs w:val="17"/>
          <w:lang w:eastAsia="ru-RU"/>
        </w:rPr>
        <w:drawing>
          <wp:inline distT="0" distB="0" distL="0" distR="0">
            <wp:extent cx="1335784" cy="3148698"/>
            <wp:effectExtent l="7938" t="0" r="6032" b="6033"/>
            <wp:docPr id="6" name="Рисунок 6" descr="C:\Users\Profil\Desktop\пальцы\Shnyro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il\Desktop\пальцы\Shnyrovk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5558" cy="31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A7" w:rsidRDefault="004910A7" w:rsidP="004910A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«</w:t>
      </w:r>
      <w:r w:rsidRPr="004910A7">
        <w:rPr>
          <w:rFonts w:ascii="Times New Roman" w:eastAsia="Times New Roman" w:hAnsi="Times New Roman" w:cs="Times New Roman"/>
          <w:sz w:val="28"/>
          <w:szCs w:val="17"/>
        </w:rPr>
        <w:t> Плетём узоры</w:t>
      </w:r>
      <w:r>
        <w:rPr>
          <w:rFonts w:ascii="Times New Roman" w:eastAsia="Times New Roman" w:hAnsi="Times New Roman" w:cs="Times New Roman"/>
          <w:sz w:val="28"/>
          <w:szCs w:val="17"/>
        </w:rPr>
        <w:t>»</w:t>
      </w:r>
    </w:p>
    <w:p w:rsidR="00313626" w:rsidRDefault="00313626" w:rsidP="004910A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noProof/>
          <w:sz w:val="28"/>
          <w:szCs w:val="17"/>
          <w:lang w:eastAsia="ru-RU"/>
        </w:rPr>
        <w:drawing>
          <wp:inline distT="0" distB="0" distL="0" distR="0">
            <wp:extent cx="1382943" cy="2956386"/>
            <wp:effectExtent l="0" t="5715" r="2540" b="2540"/>
            <wp:docPr id="7" name="Рисунок 7" descr="C:\Users\Profil\Desktop\пальцы\Shnyrov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il\Desktop\пальцы\Shnyrovka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4305" cy="295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F0" w:rsidRDefault="00D327F0" w:rsidP="004910A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t>«Бусы для мамы»</w:t>
      </w:r>
    </w:p>
    <w:p w:rsidR="00D327F0" w:rsidRDefault="00D327F0" w:rsidP="00D327F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noProof/>
          <w:sz w:val="28"/>
          <w:szCs w:val="17"/>
          <w:lang w:eastAsia="ru-RU"/>
        </w:rPr>
        <w:drawing>
          <wp:inline distT="0" distB="0" distL="0" distR="0">
            <wp:extent cx="2651274" cy="1789044"/>
            <wp:effectExtent l="0" t="0" r="0" b="1905"/>
            <wp:docPr id="8" name="Рисунок 8" descr="C:\Users\Profil\Desktop\пальцы\102164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il\Desktop\пальцы\10216432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67" cy="179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17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17"/>
          <w:lang w:eastAsia="ru-RU"/>
        </w:rPr>
        <w:drawing>
          <wp:inline distT="0" distB="0" distL="0" distR="0">
            <wp:extent cx="2028846" cy="1876508"/>
            <wp:effectExtent l="0" t="0" r="0" b="9525"/>
            <wp:docPr id="9" name="Рисунок 9" descr="C:\Users\Profil\Desktop\пальцы\1022169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il\Desktop\пальцы\10221695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66" cy="18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F0" w:rsidRDefault="00D327F0" w:rsidP="00D327F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</w:p>
    <w:p w:rsidR="00D327F0" w:rsidRDefault="004875F0" w:rsidP="004875F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sz w:val="28"/>
          <w:szCs w:val="17"/>
        </w:rPr>
        <w:lastRenderedPageBreak/>
        <w:t xml:space="preserve">        </w:t>
      </w:r>
      <w:r w:rsidR="00D327F0">
        <w:rPr>
          <w:rFonts w:ascii="Times New Roman" w:eastAsia="Times New Roman" w:hAnsi="Times New Roman" w:cs="Times New Roman"/>
          <w:sz w:val="28"/>
          <w:szCs w:val="17"/>
        </w:rPr>
        <w:t>«Нарядная елочка»</w:t>
      </w:r>
      <w:r>
        <w:rPr>
          <w:rFonts w:ascii="Times New Roman" w:eastAsia="Times New Roman" w:hAnsi="Times New Roman" w:cs="Times New Roman"/>
          <w:sz w:val="28"/>
          <w:szCs w:val="17"/>
        </w:rPr>
        <w:t xml:space="preserve">                                        «Зашнуруй ботинки»</w:t>
      </w:r>
    </w:p>
    <w:p w:rsidR="004875F0" w:rsidRPr="004910A7" w:rsidRDefault="004875F0" w:rsidP="004875F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17"/>
        </w:rPr>
      </w:pPr>
      <w:r>
        <w:rPr>
          <w:rFonts w:ascii="Times New Roman" w:eastAsia="Times New Roman" w:hAnsi="Times New Roman" w:cs="Times New Roman"/>
          <w:noProof/>
          <w:sz w:val="28"/>
          <w:szCs w:val="17"/>
          <w:lang w:eastAsia="ru-RU"/>
        </w:rPr>
        <w:drawing>
          <wp:inline distT="0" distB="0" distL="0" distR="0">
            <wp:extent cx="2091193" cy="2452195"/>
            <wp:effectExtent l="0" t="0" r="4445" b="5715"/>
            <wp:docPr id="10" name="Рисунок 10" descr="C:\Users\Profil\Desktop\пальцы\9819146f8c45a139a0d5e4b6b1a97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il\Desktop\пальцы\9819146f8c45a139a0d5e4b6b1a97ef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00" cy="24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17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8"/>
          <w:szCs w:val="17"/>
          <w:lang w:eastAsia="ru-RU"/>
        </w:rPr>
        <w:drawing>
          <wp:inline distT="0" distB="0" distL="0" distR="0">
            <wp:extent cx="2528514" cy="2528514"/>
            <wp:effectExtent l="0" t="0" r="5715" b="5715"/>
            <wp:docPr id="11" name="Рисунок 11" descr="C:\Users\Profil\Desktop\пальцы\58d0fdb8615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il\Desktop\пальцы\58d0fdb86155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89" cy="25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39" w:rsidRDefault="00B94239">
      <w:pPr>
        <w:rPr>
          <w:rFonts w:ascii="Times New Roman" w:hAnsi="Times New Roman" w:cs="Times New Roman"/>
          <w:sz w:val="28"/>
        </w:rPr>
      </w:pPr>
    </w:p>
    <w:p w:rsidR="004875F0" w:rsidRDefault="004875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развития мелкой моторики – один из показателей интеллектуальной готовности к школе, именно в этой области дошкольники часто испытывают серьезные трудности.</w:t>
      </w:r>
    </w:p>
    <w:p w:rsidR="004875F0" w:rsidRPr="0077176A" w:rsidRDefault="004875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работу по развитию мелкой моторики нужно начинать задолго до поступления ребенка в школу.</w:t>
      </w:r>
    </w:p>
    <w:sectPr w:rsidR="004875F0" w:rsidRPr="0077176A" w:rsidSect="00F53EA7">
      <w:pgSz w:w="11906" w:h="16838"/>
      <w:pgMar w:top="1134" w:right="850" w:bottom="1134" w:left="993" w:header="708" w:footer="708" w:gutter="0"/>
      <w:pgBorders w:offsetFrom="page">
        <w:top w:val="mapleLeaf" w:sz="15" w:space="24" w:color="auto"/>
        <w:left w:val="mapleLeaf" w:sz="15" w:space="24" w:color="auto"/>
        <w:bottom w:val="mapleLeaf" w:sz="15" w:space="24" w:color="auto"/>
        <w:right w:val="mapleLeaf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75BC"/>
    <w:multiLevelType w:val="multilevel"/>
    <w:tmpl w:val="A2F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94D59"/>
    <w:multiLevelType w:val="hybridMultilevel"/>
    <w:tmpl w:val="CF1E7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CD"/>
    <w:rsid w:val="00131DE6"/>
    <w:rsid w:val="002B0238"/>
    <w:rsid w:val="00313626"/>
    <w:rsid w:val="004875F0"/>
    <w:rsid w:val="004910A7"/>
    <w:rsid w:val="006434D1"/>
    <w:rsid w:val="0077176A"/>
    <w:rsid w:val="007949CD"/>
    <w:rsid w:val="007D32A9"/>
    <w:rsid w:val="00826C6E"/>
    <w:rsid w:val="00937AFF"/>
    <w:rsid w:val="00A70BF6"/>
    <w:rsid w:val="00B94239"/>
    <w:rsid w:val="00C26EA0"/>
    <w:rsid w:val="00C5134E"/>
    <w:rsid w:val="00D327F0"/>
    <w:rsid w:val="00E51FF6"/>
    <w:rsid w:val="00F53EA7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76A"/>
  </w:style>
  <w:style w:type="character" w:customStyle="1" w:styleId="c8">
    <w:name w:val="c8"/>
    <w:basedOn w:val="a0"/>
    <w:rsid w:val="0077176A"/>
  </w:style>
  <w:style w:type="character" w:customStyle="1" w:styleId="c9">
    <w:name w:val="c9"/>
    <w:basedOn w:val="a0"/>
    <w:rsid w:val="0077176A"/>
  </w:style>
  <w:style w:type="paragraph" w:styleId="a3">
    <w:name w:val="List Paragraph"/>
    <w:basedOn w:val="a"/>
    <w:uiPriority w:val="34"/>
    <w:qFormat/>
    <w:rsid w:val="00B94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E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76A"/>
  </w:style>
  <w:style w:type="character" w:customStyle="1" w:styleId="c8">
    <w:name w:val="c8"/>
    <w:basedOn w:val="a0"/>
    <w:rsid w:val="0077176A"/>
  </w:style>
  <w:style w:type="character" w:customStyle="1" w:styleId="c9">
    <w:name w:val="c9"/>
    <w:basedOn w:val="a0"/>
    <w:rsid w:val="0077176A"/>
  </w:style>
  <w:style w:type="paragraph" w:styleId="a3">
    <w:name w:val="List Paragraph"/>
    <w:basedOn w:val="a"/>
    <w:uiPriority w:val="34"/>
    <w:qFormat/>
    <w:rsid w:val="00B94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DE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si-school.ru/pletyom-kosichki-razvivaem-palchik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Серж-Енот</cp:lastModifiedBy>
  <cp:revision>18</cp:revision>
  <dcterms:created xsi:type="dcterms:W3CDTF">2019-02-03T12:02:00Z</dcterms:created>
  <dcterms:modified xsi:type="dcterms:W3CDTF">2019-02-13T09:43:00Z</dcterms:modified>
</cp:coreProperties>
</file>